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711AF" w:rsidRDefault="007711AF" w:rsidP="007711AF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1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71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"https://narcologos.ru/" </w:instrText>
      </w:r>
      <w:r w:rsidRPr="00771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711AF">
        <w:rPr>
          <w:rFonts w:ascii="Open Sans Condensed" w:eastAsia="Times New Roman" w:hAnsi="Open Sans Condensed" w:cs="Arial"/>
          <w:caps/>
          <w:color w:val="28529A"/>
          <w:sz w:val="42"/>
          <w:szCs w:val="42"/>
          <w:lang w:eastAsia="ru-RU"/>
        </w:rPr>
        <w:t>МОСКОВСКИЙ НАУЧНО-ПРАКТИЧЕСКИЙ ЦЕНТР НАРКОЛОГИИ</w:t>
      </w:r>
      <w:r w:rsidRPr="007711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bookmarkEnd w:id="0"/>
    <w:p w:rsidR="007711AF" w:rsidRPr="007711AF" w:rsidRDefault="00413A08" w:rsidP="007711AF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fldChar w:fldCharType="begin"/>
      </w:r>
      <w:r>
        <w:instrText xml:space="preserve"> HYPERLINK "https://narcologos.ru/" </w:instrText>
      </w:r>
      <w:r>
        <w:fldChar w:fldCharType="separate"/>
      </w:r>
      <w:r w:rsidR="007711AF" w:rsidRPr="007711AF">
        <w:rPr>
          <w:rFonts w:ascii="Open Sans Condensed" w:eastAsia="Times New Roman" w:hAnsi="Open Sans Condensed" w:cs="Arial"/>
          <w:caps/>
          <w:sz w:val="20"/>
          <w:szCs w:val="20"/>
          <w:lang w:eastAsia="ru-RU"/>
        </w:rPr>
        <w:t xml:space="preserve">ГОСУДАРСТВЕННОЕ БЮДЖЕТНОЕ УЧРЕЖДЕНИЕ </w:t>
      </w:r>
      <w:proofErr w:type="gramStart"/>
      <w:r w:rsidR="007711AF" w:rsidRPr="007711AF">
        <w:rPr>
          <w:rFonts w:ascii="Open Sans Condensed" w:eastAsia="Times New Roman" w:hAnsi="Open Sans Condensed" w:cs="Arial"/>
          <w:caps/>
          <w:sz w:val="20"/>
          <w:szCs w:val="20"/>
          <w:lang w:eastAsia="ru-RU"/>
        </w:rPr>
        <w:t>ЗДРАВООХРАНЕНИЯ ДЕПАРТАМЕНТА ЗДРАВООХРАНЕНИЯ ГОРОДА МОСКВЫ</w:t>
      </w:r>
      <w:proofErr w:type="gramEnd"/>
      <w:r>
        <w:rPr>
          <w:rFonts w:ascii="Open Sans Condensed" w:eastAsia="Times New Roman" w:hAnsi="Open Sans Condensed" w:cs="Arial"/>
          <w:caps/>
          <w:sz w:val="20"/>
          <w:szCs w:val="20"/>
          <w:lang w:eastAsia="ru-RU"/>
        </w:rPr>
        <w:fldChar w:fldCharType="end"/>
      </w:r>
    </w:p>
    <w:p w:rsidR="007711AF" w:rsidRPr="007711AF" w:rsidRDefault="007711AF" w:rsidP="007711AF">
      <w:pPr>
        <w:spacing w:before="300" w:after="0" w:line="540" w:lineRule="atLeast"/>
        <w:jc w:val="center"/>
        <w:outlineLvl w:val="0"/>
        <w:rPr>
          <w:rFonts w:ascii="Open Sans Condensed" w:eastAsia="Times New Roman" w:hAnsi="Open Sans Condensed" w:cs="Arial"/>
          <w:b/>
          <w:bCs/>
          <w:color w:val="214584"/>
          <w:kern w:val="36"/>
          <w:sz w:val="40"/>
          <w:szCs w:val="54"/>
          <w:u w:val="single"/>
          <w:lang w:eastAsia="ru-RU"/>
        </w:rPr>
      </w:pPr>
      <w:r w:rsidRPr="007711AF">
        <w:rPr>
          <w:rFonts w:ascii="Open Sans Condensed" w:eastAsia="Times New Roman" w:hAnsi="Open Sans Condensed" w:cs="Arial"/>
          <w:b/>
          <w:bCs/>
          <w:color w:val="214584"/>
          <w:kern w:val="36"/>
          <w:sz w:val="40"/>
          <w:szCs w:val="54"/>
          <w:u w:val="single"/>
          <w:lang w:eastAsia="ru-RU"/>
        </w:rPr>
        <w:t>График приема граждан</w:t>
      </w:r>
    </w:p>
    <w:p w:rsidR="007711AF" w:rsidRPr="007711AF" w:rsidRDefault="007711AF" w:rsidP="007711AF">
      <w:pPr>
        <w:spacing w:after="0" w:line="240" w:lineRule="auto"/>
        <w:jc w:val="center"/>
        <w:outlineLvl w:val="0"/>
        <w:rPr>
          <w:rFonts w:ascii="Open Sans Condensed" w:eastAsia="Times New Roman" w:hAnsi="Open Sans Condensed" w:cs="Arial"/>
          <w:b/>
          <w:bCs/>
          <w:color w:val="214584"/>
          <w:kern w:val="36"/>
          <w:sz w:val="34"/>
          <w:szCs w:val="54"/>
          <w:lang w:eastAsia="ru-RU"/>
        </w:rPr>
      </w:pPr>
      <w:r w:rsidRPr="007711AF">
        <w:rPr>
          <w:rFonts w:ascii="Open Sans Condensed" w:eastAsia="Times New Roman" w:hAnsi="Open Sans Condensed" w:cs="Arial"/>
          <w:b/>
          <w:bCs/>
          <w:color w:val="214584"/>
          <w:kern w:val="36"/>
          <w:sz w:val="34"/>
          <w:szCs w:val="54"/>
          <w:lang w:eastAsia="ru-RU"/>
        </w:rPr>
        <w:t xml:space="preserve">Филиалом № 2 (Наркологический диспансер № 2) Государственного бюджетного учреждения здравоохранения города Москвы «Московский научно-практический центр </w:t>
      </w:r>
      <w:proofErr w:type="gramStart"/>
      <w:r w:rsidRPr="007711AF">
        <w:rPr>
          <w:rFonts w:ascii="Open Sans Condensed" w:eastAsia="Times New Roman" w:hAnsi="Open Sans Condensed" w:cs="Arial"/>
          <w:b/>
          <w:bCs/>
          <w:color w:val="214584"/>
          <w:kern w:val="36"/>
          <w:sz w:val="34"/>
          <w:szCs w:val="54"/>
          <w:lang w:eastAsia="ru-RU"/>
        </w:rPr>
        <w:t>наркологии Департамента здравоохранения города Москвы</w:t>
      </w:r>
      <w:proofErr w:type="gramEnd"/>
      <w:r w:rsidRPr="007711AF">
        <w:rPr>
          <w:rFonts w:ascii="Open Sans Condensed" w:eastAsia="Times New Roman" w:hAnsi="Open Sans Condensed" w:cs="Arial"/>
          <w:b/>
          <w:bCs/>
          <w:color w:val="214584"/>
          <w:kern w:val="36"/>
          <w:sz w:val="34"/>
          <w:szCs w:val="54"/>
          <w:lang w:eastAsia="ru-RU"/>
        </w:rPr>
        <w:t>»</w:t>
      </w:r>
    </w:p>
    <w:p w:rsidR="007711AF" w:rsidRDefault="007711AF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711AF" w:rsidRPr="007711AF" w:rsidRDefault="007711AF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Пн-Пт</w:t>
      </w:r>
      <w:proofErr w:type="spellEnd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: 08:00-20:00</w:t>
      </w:r>
    </w:p>
    <w:p w:rsidR="007711AF" w:rsidRPr="007711AF" w:rsidRDefault="007711AF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Сб</w:t>
      </w:r>
      <w:proofErr w:type="spellEnd"/>
      <w:proofErr w:type="gramEnd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: 09:00-16:00</w:t>
      </w:r>
    </w:p>
    <w:p w:rsidR="007711AF" w:rsidRPr="007711AF" w:rsidRDefault="007711AF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Вс</w:t>
      </w:r>
      <w:proofErr w:type="spellEnd"/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: Выходной</w:t>
      </w:r>
    </w:p>
    <w:p w:rsidR="007711AF" w:rsidRPr="007711AF" w:rsidRDefault="007711AF" w:rsidP="007711AF">
      <w:pPr>
        <w:spacing w:before="300" w:after="0" w:line="540" w:lineRule="atLeast"/>
        <w:jc w:val="center"/>
        <w:outlineLvl w:val="0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711AF">
        <w:rPr>
          <w:rStyle w:val="clinics-headeraddress"/>
          <w:rFonts w:ascii="Times New Roman" w:hAnsi="Times New Roman" w:cs="Times New Roman"/>
          <w:sz w:val="40"/>
          <w:szCs w:val="40"/>
          <w:shd w:val="clear" w:color="auto" w:fill="FFFFFF"/>
        </w:rPr>
        <w:t>Адрес: г. Москва, улица Куусинена, д.4, к.3</w:t>
      </w:r>
      <w:r w:rsidRPr="007711AF">
        <w:rPr>
          <w:rFonts w:ascii="Times New Roman" w:hAnsi="Times New Roman" w:cs="Times New Roman"/>
          <w:sz w:val="40"/>
          <w:szCs w:val="40"/>
          <w:shd w:val="clear" w:color="auto" w:fill="FFFFFF"/>
        </w:rPr>
        <w:t> </w:t>
      </w:r>
    </w:p>
    <w:p w:rsidR="007711AF" w:rsidRPr="007711AF" w:rsidRDefault="007711AF" w:rsidP="007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11AF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7711AF" w:rsidRPr="007711AF" w:rsidRDefault="007711AF" w:rsidP="007711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711A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Телефоны:</w:t>
      </w:r>
    </w:p>
    <w:p w:rsidR="007711AF" w:rsidRPr="007711AF" w:rsidRDefault="00413A08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hyperlink r:id="rId5" w:history="1">
        <w:r w:rsidR="007711AF" w:rsidRPr="007711AF">
          <w:rPr>
            <w:rFonts w:ascii="Times New Roman" w:eastAsia="Times New Roman" w:hAnsi="Times New Roman" w:cs="Times New Roman"/>
            <w:sz w:val="40"/>
            <w:szCs w:val="40"/>
            <w:u w:val="single"/>
            <w:lang w:eastAsia="ru-RU"/>
          </w:rPr>
          <w:t>+7 (499) 195-30-05</w:t>
        </w:r>
      </w:hyperlink>
    </w:p>
    <w:p w:rsidR="007711AF" w:rsidRDefault="00413A08" w:rsidP="00771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hyperlink r:id="rId6" w:history="1">
        <w:r w:rsidR="007711AF" w:rsidRPr="007711AF">
          <w:rPr>
            <w:rFonts w:ascii="Times New Roman" w:eastAsia="Times New Roman" w:hAnsi="Times New Roman" w:cs="Times New Roman"/>
            <w:sz w:val="40"/>
            <w:szCs w:val="40"/>
            <w:u w:val="single"/>
            <w:lang w:eastAsia="ru-RU"/>
          </w:rPr>
          <w:t>+7 (499) 195-00-51</w:t>
        </w:r>
      </w:hyperlink>
    </w:p>
    <w:p w:rsidR="007711AF" w:rsidRPr="007711AF" w:rsidRDefault="007711AF" w:rsidP="00771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711AF" w:rsidRPr="007711AF" w:rsidRDefault="007711AF" w:rsidP="00771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Высококвалифицированные специалисты наркологического диспансера №2 на бюджетной основе оказывают наркологическую помощь взрослому и детскому населению САО столицы.</w:t>
      </w:r>
    </w:p>
    <w:p w:rsidR="007711AF" w:rsidRPr="007711AF" w:rsidRDefault="007711AF" w:rsidP="00771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наркологическом диспансере №2 прием ведут кандидаты мед</w:t>
      </w:r>
      <w:proofErr w:type="gramStart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психол. наук, врачи высшей и первой категории: психиатры, наркологи, психотерапевты, психологи. Для лечения больных наркоманией, токсикоманией, алкоголизмом используются новейшие технологии и разработки.</w:t>
      </w:r>
    </w:p>
    <w:p w:rsidR="007711AF" w:rsidRPr="007711AF" w:rsidRDefault="007711AF" w:rsidP="00771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НД №11 применяются следующие методы исследования: психологическое тестирование, биохимические исследования крови, исследование на ВИЧ.</w:t>
      </w:r>
    </w:p>
    <w:p w:rsidR="000E17FB" w:rsidRPr="007711AF" w:rsidRDefault="007711AF" w:rsidP="007711AF">
      <w:pPr>
        <w:shd w:val="clear" w:color="auto" w:fill="FFFFFF"/>
        <w:spacing w:after="0" w:line="240" w:lineRule="auto"/>
        <w:ind w:firstLine="709"/>
        <w:jc w:val="center"/>
      </w:pP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1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наркологическом диспансере №2 высококвалифицированные специалисты:</w:t>
      </w: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психиатры-наркологи, психологи, психотерапевты, </w:t>
      </w:r>
      <w:proofErr w:type="spellStart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рефлексотерапевты</w:t>
      </w:r>
      <w:proofErr w:type="spellEnd"/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оказывают лечебно-профилактическую помощь пациентам с никотиновой, алкогольной и наркотической зависимостью.</w:t>
      </w:r>
      <w:r w:rsidRPr="00771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E17FB" w:rsidRPr="0077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F"/>
    <w:rsid w:val="000E17FB"/>
    <w:rsid w:val="00413A08"/>
    <w:rsid w:val="007711AF"/>
    <w:rsid w:val="00915B11"/>
    <w:rsid w:val="00C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f">
    <w:name w:val="df_"/>
    <w:basedOn w:val="a"/>
    <w:rsid w:val="007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11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AF"/>
    <w:rPr>
      <w:rFonts w:ascii="Tahoma" w:hAnsi="Tahoma" w:cs="Tahoma"/>
      <w:sz w:val="16"/>
      <w:szCs w:val="16"/>
    </w:rPr>
  </w:style>
  <w:style w:type="character" w:customStyle="1" w:styleId="clinics-headeraddress">
    <w:name w:val="clinics-header__address"/>
    <w:basedOn w:val="a0"/>
    <w:rsid w:val="007711AF"/>
  </w:style>
  <w:style w:type="character" w:customStyle="1" w:styleId="clinics-distancetitle">
    <w:name w:val="clinics-distance__title"/>
    <w:basedOn w:val="a0"/>
    <w:rsid w:val="007711AF"/>
  </w:style>
  <w:style w:type="character" w:customStyle="1" w:styleId="clinics-distancetime">
    <w:name w:val="clinics-distance__time"/>
    <w:basedOn w:val="a0"/>
    <w:rsid w:val="007711AF"/>
  </w:style>
  <w:style w:type="character" w:customStyle="1" w:styleId="clinics-headertext">
    <w:name w:val="clinics-header__text"/>
    <w:basedOn w:val="a0"/>
    <w:rsid w:val="007711AF"/>
  </w:style>
  <w:style w:type="paragraph" w:styleId="a6">
    <w:name w:val="Normal (Web)"/>
    <w:basedOn w:val="a"/>
    <w:uiPriority w:val="99"/>
    <w:semiHidden/>
    <w:unhideWhenUsed/>
    <w:rsid w:val="007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1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f">
    <w:name w:val="df_"/>
    <w:basedOn w:val="a"/>
    <w:rsid w:val="007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11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AF"/>
    <w:rPr>
      <w:rFonts w:ascii="Tahoma" w:hAnsi="Tahoma" w:cs="Tahoma"/>
      <w:sz w:val="16"/>
      <w:szCs w:val="16"/>
    </w:rPr>
  </w:style>
  <w:style w:type="character" w:customStyle="1" w:styleId="clinics-headeraddress">
    <w:name w:val="clinics-header__address"/>
    <w:basedOn w:val="a0"/>
    <w:rsid w:val="007711AF"/>
  </w:style>
  <w:style w:type="character" w:customStyle="1" w:styleId="clinics-distancetitle">
    <w:name w:val="clinics-distance__title"/>
    <w:basedOn w:val="a0"/>
    <w:rsid w:val="007711AF"/>
  </w:style>
  <w:style w:type="character" w:customStyle="1" w:styleId="clinics-distancetime">
    <w:name w:val="clinics-distance__time"/>
    <w:basedOn w:val="a0"/>
    <w:rsid w:val="007711AF"/>
  </w:style>
  <w:style w:type="character" w:customStyle="1" w:styleId="clinics-headertext">
    <w:name w:val="clinics-header__text"/>
    <w:basedOn w:val="a0"/>
    <w:rsid w:val="007711AF"/>
  </w:style>
  <w:style w:type="paragraph" w:styleId="a6">
    <w:name w:val="Normal (Web)"/>
    <w:basedOn w:val="a"/>
    <w:uiPriority w:val="99"/>
    <w:semiHidden/>
    <w:unhideWhenUsed/>
    <w:rsid w:val="007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1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69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0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1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6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2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4991950051" TargetMode="External"/><Relationship Id="rId5" Type="http://schemas.openxmlformats.org/officeDocument/2006/relationships/hyperlink" Target="tel:+74991953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aq</cp:lastModifiedBy>
  <cp:revision>2</cp:revision>
  <dcterms:created xsi:type="dcterms:W3CDTF">2021-11-03T06:53:00Z</dcterms:created>
  <dcterms:modified xsi:type="dcterms:W3CDTF">2021-11-03T06:53:00Z</dcterms:modified>
</cp:coreProperties>
</file>